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08" w:rsidRPr="002A183F" w:rsidRDefault="00062908" w:rsidP="0076772E">
      <w:pPr>
        <w:autoSpaceDN w:val="0"/>
        <w:spacing w:beforeLines="100" w:afterLines="150" w:line="360" w:lineRule="auto"/>
        <w:jc w:val="center"/>
        <w:rPr>
          <w:rFonts w:ascii="黑体" w:eastAsia="黑体" w:hAnsi="黑体" w:cs="Arial"/>
          <w:b/>
          <w:bCs/>
          <w:color w:val="FF0000"/>
          <w:sz w:val="52"/>
          <w:szCs w:val="52"/>
        </w:rPr>
      </w:pPr>
      <w:r w:rsidRPr="002A183F">
        <w:rPr>
          <w:rFonts w:ascii="黑体" w:eastAsia="黑体" w:hAnsi="黑体" w:cs="Arial"/>
          <w:b/>
          <w:bCs/>
          <w:color w:val="FF0000"/>
          <w:sz w:val="52"/>
          <w:szCs w:val="52"/>
        </w:rPr>
        <w:t>IPA国际注册汉语教师招生简章</w:t>
      </w:r>
    </w:p>
    <w:p w:rsidR="00062908" w:rsidRPr="002A183F" w:rsidRDefault="00062908" w:rsidP="0076772E">
      <w:pPr>
        <w:tabs>
          <w:tab w:val="left" w:pos="3252"/>
        </w:tabs>
        <w:spacing w:beforeLines="50" w:after="0" w:line="360" w:lineRule="auto"/>
        <w:ind w:firstLineChars="200" w:firstLine="562"/>
        <w:jc w:val="both"/>
        <w:rPr>
          <w:rFonts w:asciiTheme="minorEastAsia" w:eastAsiaTheme="minorEastAsia" w:hAnsiTheme="minorEastAsia" w:cs="Arial"/>
          <w:b/>
          <w:color w:val="FF0000"/>
          <w:sz w:val="28"/>
          <w:szCs w:val="28"/>
        </w:rPr>
      </w:pPr>
      <w:r w:rsidRPr="002A183F">
        <w:rPr>
          <w:rFonts w:asciiTheme="minorEastAsia" w:eastAsiaTheme="minorEastAsia" w:hAnsiTheme="minorEastAsia" w:cs="Arial"/>
          <w:b/>
          <w:color w:val="FF0000"/>
          <w:sz w:val="28"/>
          <w:szCs w:val="28"/>
        </w:rPr>
        <w:t>一、证书简介</w:t>
      </w:r>
    </w:p>
    <w:p w:rsidR="00DA5CA6" w:rsidRPr="002A183F" w:rsidRDefault="008E7482"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w:t>
      </w:r>
      <w:r w:rsidR="00062908" w:rsidRPr="002A183F">
        <w:rPr>
          <w:rFonts w:asciiTheme="minorEastAsia" w:eastAsiaTheme="minorEastAsia" w:hAnsiTheme="minorEastAsia" w:cs="Arial"/>
          <w:sz w:val="28"/>
          <w:szCs w:val="28"/>
        </w:rPr>
        <w:t>国际注册汉语教师资格证</w:t>
      </w:r>
      <w:r w:rsidRPr="002A183F">
        <w:rPr>
          <w:rFonts w:asciiTheme="minorEastAsia" w:eastAsiaTheme="minorEastAsia" w:hAnsiTheme="minorEastAsia" w:cs="Arial" w:hint="eastAsia"/>
          <w:sz w:val="28"/>
          <w:szCs w:val="28"/>
        </w:rPr>
        <w:t>”</w:t>
      </w:r>
      <w:r w:rsidR="00062908" w:rsidRPr="002A183F">
        <w:rPr>
          <w:rFonts w:asciiTheme="minorEastAsia" w:eastAsiaTheme="minorEastAsia" w:hAnsiTheme="minorEastAsia" w:cs="Arial"/>
          <w:sz w:val="28"/>
          <w:szCs w:val="28"/>
        </w:rPr>
        <w:t>是国际认证协会（IPA）根据国际上对汉语教师的极大需求的状况而推出的资格认证，由国家人事部授权在全国推行，并实行全国统考。</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IPA推出的</w:t>
      </w:r>
      <w:r w:rsidR="00AE2D40" w:rsidRPr="002A183F">
        <w:rPr>
          <w:rFonts w:asciiTheme="minorEastAsia" w:eastAsiaTheme="minorEastAsia" w:hAnsiTheme="minorEastAsia" w:cs="Arial" w:hint="eastAsia"/>
          <w:sz w:val="28"/>
          <w:szCs w:val="28"/>
        </w:rPr>
        <w:t>“</w:t>
      </w:r>
      <w:r w:rsidRPr="002A183F">
        <w:rPr>
          <w:rFonts w:asciiTheme="minorEastAsia" w:eastAsiaTheme="minorEastAsia" w:hAnsiTheme="minorEastAsia" w:cs="Arial"/>
          <w:sz w:val="28"/>
          <w:szCs w:val="28"/>
        </w:rPr>
        <w:t>国际汉语教师资格证书</w:t>
      </w:r>
      <w:r w:rsidR="007B4888">
        <w:rPr>
          <w:rFonts w:asciiTheme="minorEastAsia" w:eastAsiaTheme="minorEastAsia" w:hAnsiTheme="minorEastAsia" w:cs="Arial" w:hint="eastAsia"/>
          <w:sz w:val="28"/>
          <w:szCs w:val="28"/>
        </w:rPr>
        <w:t>”</w:t>
      </w:r>
      <w:r w:rsidRPr="002A183F">
        <w:rPr>
          <w:rFonts w:asciiTheme="minorEastAsia" w:eastAsiaTheme="minorEastAsia" w:hAnsiTheme="minorEastAsia" w:cs="Arial"/>
          <w:sz w:val="28"/>
          <w:szCs w:val="28"/>
        </w:rPr>
        <w:t>是被国际100多国家认可的，具有权威性。IPA国际职业资格证书获得了美国联邦政府的全面认可，并得到美国国务卿的签字。在中国，国际认证协会获得了国家人事部权威认可并授权在全国推行。IPA证书是中国地区唯一获得中国驻美国大使馆的全面认证，并由中国使领馆代表签字的。凭借IPA证书，可申请获得中国驻美大使馆对证书及学历鉴定和中国人事部国家人才网的鉴定，</w:t>
      </w:r>
      <w:r w:rsidR="00AE2D40" w:rsidRPr="002A183F">
        <w:rPr>
          <w:rFonts w:asciiTheme="minorEastAsia" w:eastAsiaTheme="minorEastAsia" w:hAnsiTheme="minorEastAsia" w:cs="Arial" w:hint="eastAsia"/>
          <w:sz w:val="28"/>
          <w:szCs w:val="28"/>
        </w:rPr>
        <w:t>“</w:t>
      </w:r>
      <w:r w:rsidRPr="002A183F">
        <w:rPr>
          <w:rFonts w:asciiTheme="minorEastAsia" w:eastAsiaTheme="minorEastAsia" w:hAnsiTheme="minorEastAsia" w:cs="Arial"/>
          <w:sz w:val="28"/>
          <w:szCs w:val="28"/>
        </w:rPr>
        <w:t>国际注册汉语教师资格证</w:t>
      </w:r>
      <w:r w:rsidR="00AE2D40" w:rsidRPr="002A183F">
        <w:rPr>
          <w:rFonts w:asciiTheme="minorEastAsia" w:eastAsiaTheme="minorEastAsia" w:hAnsiTheme="minorEastAsia" w:cs="Arial" w:hint="eastAsia"/>
          <w:sz w:val="28"/>
          <w:szCs w:val="28"/>
        </w:rPr>
        <w:t>”</w:t>
      </w:r>
      <w:r w:rsidRPr="002A183F">
        <w:rPr>
          <w:rFonts w:asciiTheme="minorEastAsia" w:eastAsiaTheme="minorEastAsia" w:hAnsiTheme="minorEastAsia" w:cs="Arial"/>
          <w:sz w:val="28"/>
          <w:szCs w:val="28"/>
        </w:rPr>
        <w:t>实行统一考试。通过考试者将由中国驻美大使馆、美国国务院、国家人事部全国人才流动中心、国际认证协会、中国国家人才网对其联合认证，颁发相应资格证书。</w:t>
      </w:r>
    </w:p>
    <w:p w:rsidR="00DA5CA6" w:rsidRPr="002A183F" w:rsidRDefault="00AE2D40" w:rsidP="0076772E">
      <w:pPr>
        <w:spacing w:beforeLines="50"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1、</w:t>
      </w:r>
      <w:r w:rsidR="00062908" w:rsidRPr="002A183F">
        <w:rPr>
          <w:rFonts w:asciiTheme="minorEastAsia" w:eastAsiaTheme="minorEastAsia" w:hAnsiTheme="minorEastAsia" w:cs="Arial"/>
          <w:sz w:val="28"/>
          <w:szCs w:val="28"/>
        </w:rPr>
        <w:t>考试时间：每年1月、4月、7月、10月的最后一个星期。</w:t>
      </w:r>
    </w:p>
    <w:p w:rsidR="00DA5CA6" w:rsidRPr="002A183F" w:rsidRDefault="00AE2D40" w:rsidP="0076772E">
      <w:pPr>
        <w:spacing w:beforeLines="50"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2、</w:t>
      </w:r>
      <w:r w:rsidR="00062908" w:rsidRPr="002A183F">
        <w:rPr>
          <w:rFonts w:asciiTheme="minorEastAsia" w:eastAsiaTheme="minorEastAsia" w:hAnsiTheme="minorEastAsia" w:cs="Arial"/>
          <w:sz w:val="28"/>
          <w:szCs w:val="28"/>
        </w:rPr>
        <w:t>考试等级：同一试题，根据考试分数的高低确认等级。每门课满分为150分。分初级（90-104分）、中级（105-127分）和高级（128分以上）【外语除外，只需合格（90分）即可】</w:t>
      </w:r>
      <w:r w:rsidRPr="002A183F">
        <w:rPr>
          <w:rFonts w:asciiTheme="minorEastAsia" w:eastAsiaTheme="minorEastAsia" w:hAnsiTheme="minorEastAsia" w:cs="Arial"/>
          <w:sz w:val="28"/>
          <w:szCs w:val="28"/>
        </w:rPr>
        <w:t>。</w:t>
      </w:r>
      <w:r w:rsidR="00062908" w:rsidRPr="002A183F">
        <w:rPr>
          <w:rFonts w:asciiTheme="minorEastAsia" w:eastAsiaTheme="minorEastAsia" w:hAnsiTheme="minorEastAsia" w:cs="Arial"/>
          <w:sz w:val="28"/>
          <w:szCs w:val="28"/>
        </w:rPr>
        <w:t>等级就低不就高。成绩三年内有效，每人最多可报考三次，三次都未通过考试者，不再受理该报考者的认证。</w:t>
      </w:r>
    </w:p>
    <w:p w:rsidR="00DA5CA6" w:rsidRPr="002A183F" w:rsidRDefault="00AE2D40" w:rsidP="0076772E">
      <w:pPr>
        <w:spacing w:beforeLines="50"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3、</w:t>
      </w:r>
      <w:r w:rsidR="00062908" w:rsidRPr="002A183F">
        <w:rPr>
          <w:rFonts w:asciiTheme="minorEastAsia" w:eastAsiaTheme="minorEastAsia" w:hAnsiTheme="minorEastAsia" w:cs="Arial"/>
          <w:sz w:val="28"/>
          <w:szCs w:val="28"/>
        </w:rPr>
        <w:t>考试科目：</w:t>
      </w:r>
    </w:p>
    <w:p w:rsidR="00DA5CA6" w:rsidRPr="002A183F" w:rsidRDefault="00AE2D40"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（1）</w:t>
      </w:r>
      <w:r w:rsidR="00062908" w:rsidRPr="002A183F">
        <w:rPr>
          <w:rFonts w:asciiTheme="minorEastAsia" w:eastAsiaTheme="minorEastAsia" w:hAnsiTheme="minorEastAsia" w:cs="Arial"/>
          <w:sz w:val="28"/>
          <w:szCs w:val="28"/>
        </w:rPr>
        <w:t>基础综合【含现代汉语（占50分）、中外文化（占50分）、对外汉语教学理论（占50分，其中教案设计20分）三部分】</w:t>
      </w:r>
      <w:r w:rsidR="00ED1F3F" w:rsidRPr="002A183F">
        <w:rPr>
          <w:rFonts w:asciiTheme="minorEastAsia" w:eastAsiaTheme="minorEastAsia" w:hAnsiTheme="minorEastAsia" w:cs="Arial" w:hint="eastAsia"/>
          <w:sz w:val="28"/>
          <w:szCs w:val="28"/>
        </w:rPr>
        <w:t>；</w:t>
      </w:r>
    </w:p>
    <w:p w:rsidR="00DA5CA6" w:rsidRPr="002A183F" w:rsidRDefault="00AE2D40"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（2）</w:t>
      </w:r>
      <w:r w:rsidR="00062908" w:rsidRPr="002A183F">
        <w:rPr>
          <w:rFonts w:asciiTheme="minorEastAsia" w:eastAsiaTheme="minorEastAsia" w:hAnsiTheme="minorEastAsia" w:cs="Arial"/>
          <w:sz w:val="28"/>
          <w:szCs w:val="28"/>
        </w:rPr>
        <w:t>课堂教学能力测试【含普通话考核】</w:t>
      </w:r>
      <w:r w:rsidR="00E31FF0" w:rsidRPr="002A183F">
        <w:rPr>
          <w:rFonts w:asciiTheme="minorEastAsia" w:eastAsiaTheme="minorEastAsia" w:hAnsiTheme="minorEastAsia" w:cs="Arial" w:hint="eastAsia"/>
          <w:sz w:val="28"/>
          <w:szCs w:val="28"/>
        </w:rPr>
        <w:t>，见附件</w:t>
      </w:r>
      <w:r w:rsidR="00ED1F3F" w:rsidRPr="002A183F">
        <w:rPr>
          <w:rFonts w:asciiTheme="minorEastAsia" w:eastAsiaTheme="minorEastAsia" w:hAnsiTheme="minorEastAsia" w:cs="Arial" w:hint="eastAsia"/>
          <w:sz w:val="28"/>
          <w:szCs w:val="28"/>
        </w:rPr>
        <w:t>；</w:t>
      </w:r>
    </w:p>
    <w:p w:rsidR="00DA5CA6" w:rsidRPr="002A183F" w:rsidRDefault="00AE2D40"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lastRenderedPageBreak/>
        <w:t>（3）</w:t>
      </w:r>
      <w:r w:rsidR="00062908" w:rsidRPr="002A183F">
        <w:rPr>
          <w:rFonts w:asciiTheme="minorEastAsia" w:eastAsiaTheme="minorEastAsia" w:hAnsiTheme="minorEastAsia" w:cs="Arial"/>
          <w:sz w:val="28"/>
          <w:szCs w:val="28"/>
        </w:rPr>
        <w:t>外语【达90分即可。如有相关外语证书，可免考】</w:t>
      </w:r>
      <w:r w:rsidR="00E31FF0" w:rsidRPr="002A183F">
        <w:rPr>
          <w:rFonts w:asciiTheme="minorEastAsia" w:eastAsiaTheme="minorEastAsia" w:hAnsiTheme="minorEastAsia" w:cs="Arial" w:hint="eastAsia"/>
          <w:sz w:val="28"/>
          <w:szCs w:val="28"/>
        </w:rPr>
        <w:t>，</w:t>
      </w:r>
      <w:r w:rsidR="00E31FF0" w:rsidRPr="002A183F">
        <w:rPr>
          <w:rFonts w:asciiTheme="minorEastAsia" w:eastAsiaTheme="minorEastAsia" w:hAnsiTheme="minorEastAsia" w:cs="Arial"/>
          <w:sz w:val="28"/>
          <w:szCs w:val="28"/>
        </w:rPr>
        <w:t>见附件</w:t>
      </w:r>
      <w:r w:rsidR="00ED1F3F" w:rsidRPr="002A183F">
        <w:rPr>
          <w:rFonts w:asciiTheme="minorEastAsia" w:eastAsiaTheme="minorEastAsia" w:hAnsiTheme="minorEastAsia" w:cs="Arial" w:hint="eastAsia"/>
          <w:sz w:val="28"/>
          <w:szCs w:val="28"/>
        </w:rPr>
        <w:t>；</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说明：除</w:t>
      </w:r>
      <w:r w:rsidR="00ED1F3F" w:rsidRPr="002A183F">
        <w:rPr>
          <w:rFonts w:asciiTheme="minorEastAsia" w:eastAsiaTheme="minorEastAsia" w:hAnsiTheme="minorEastAsia" w:cs="Arial" w:hint="eastAsia"/>
          <w:sz w:val="28"/>
          <w:szCs w:val="28"/>
        </w:rPr>
        <w:t>“</w:t>
      </w:r>
      <w:r w:rsidRPr="002A183F">
        <w:rPr>
          <w:rFonts w:asciiTheme="minorEastAsia" w:eastAsiaTheme="minorEastAsia" w:hAnsiTheme="minorEastAsia" w:cs="Arial"/>
          <w:sz w:val="28"/>
          <w:szCs w:val="28"/>
        </w:rPr>
        <w:t>课堂教学能力测试</w:t>
      </w:r>
      <w:r w:rsidR="00ED1F3F" w:rsidRPr="002A183F">
        <w:rPr>
          <w:rFonts w:asciiTheme="minorEastAsia" w:eastAsiaTheme="minorEastAsia" w:hAnsiTheme="minorEastAsia" w:cs="Arial" w:hint="eastAsia"/>
          <w:sz w:val="28"/>
          <w:szCs w:val="28"/>
        </w:rPr>
        <w:t>”</w:t>
      </w:r>
      <w:r w:rsidRPr="002A183F">
        <w:rPr>
          <w:rFonts w:asciiTheme="minorEastAsia" w:eastAsiaTheme="minorEastAsia" w:hAnsiTheme="minorEastAsia" w:cs="Arial"/>
          <w:sz w:val="28"/>
          <w:szCs w:val="28"/>
        </w:rPr>
        <w:t>考试时间为10分钟外，其他</w:t>
      </w:r>
      <w:r w:rsidR="0076772E">
        <w:rPr>
          <w:rFonts w:asciiTheme="minorEastAsia" w:eastAsiaTheme="minorEastAsia" w:hAnsiTheme="minorEastAsia" w:cs="Arial" w:hint="eastAsia"/>
          <w:sz w:val="28"/>
          <w:szCs w:val="28"/>
        </w:rPr>
        <w:t>科目</w:t>
      </w:r>
      <w:r w:rsidRPr="002A183F">
        <w:rPr>
          <w:rFonts w:asciiTheme="minorEastAsia" w:eastAsiaTheme="minorEastAsia" w:hAnsiTheme="minorEastAsia" w:cs="Arial"/>
          <w:sz w:val="28"/>
          <w:szCs w:val="28"/>
        </w:rPr>
        <w:t>考试时间均为150分钟。</w:t>
      </w:r>
    </w:p>
    <w:p w:rsidR="00DA5CA6" w:rsidRPr="002A183F" w:rsidRDefault="00062908" w:rsidP="0076772E">
      <w:pPr>
        <w:tabs>
          <w:tab w:val="left" w:pos="3252"/>
        </w:tabs>
        <w:spacing w:beforeLines="100" w:after="0" w:line="360" w:lineRule="auto"/>
        <w:ind w:firstLineChars="200" w:firstLine="562"/>
        <w:jc w:val="both"/>
        <w:rPr>
          <w:rFonts w:asciiTheme="minorEastAsia" w:eastAsiaTheme="minorEastAsia" w:hAnsiTheme="minorEastAsia" w:cs="Arial"/>
          <w:b/>
          <w:color w:val="FF0000"/>
          <w:sz w:val="28"/>
          <w:szCs w:val="28"/>
        </w:rPr>
      </w:pPr>
      <w:r w:rsidRPr="002A183F">
        <w:rPr>
          <w:rFonts w:asciiTheme="minorEastAsia" w:eastAsiaTheme="minorEastAsia" w:hAnsiTheme="minorEastAsia" w:cs="Arial"/>
          <w:b/>
          <w:color w:val="FF0000"/>
          <w:sz w:val="28"/>
          <w:szCs w:val="28"/>
        </w:rPr>
        <w:t>二、国际注册汉语教师资格等级考试报名</w:t>
      </w:r>
    </w:p>
    <w:p w:rsidR="00DA5CA6" w:rsidRPr="002A183F" w:rsidRDefault="00ED1F3F"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1、</w:t>
      </w:r>
      <w:r w:rsidR="00062908" w:rsidRPr="002A183F">
        <w:rPr>
          <w:rFonts w:asciiTheme="minorEastAsia" w:eastAsiaTheme="minorEastAsia" w:hAnsiTheme="minorEastAsia" w:cs="Arial"/>
          <w:sz w:val="28"/>
          <w:szCs w:val="28"/>
        </w:rPr>
        <w:t>报名时间：考前2周截止报名。</w:t>
      </w:r>
    </w:p>
    <w:p w:rsidR="00062908" w:rsidRPr="002A183F" w:rsidRDefault="00ED1F3F" w:rsidP="0076772E">
      <w:pPr>
        <w:spacing w:beforeLines="50"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2、</w:t>
      </w:r>
      <w:r w:rsidR="00062908" w:rsidRPr="002A183F">
        <w:rPr>
          <w:rFonts w:asciiTheme="minorEastAsia" w:eastAsiaTheme="minorEastAsia" w:hAnsiTheme="minorEastAsia" w:cs="Arial"/>
          <w:sz w:val="28"/>
          <w:szCs w:val="28"/>
        </w:rPr>
        <w:t>报名条件：大学专科（含）以上学历，在校大学生大二（含）以上，并参加相关培训者。（本科以上、外语达到相应免试条件、普通话二级甲等以上者，可直接报名参加考试。）留学人员可以放宽到高中毕业或高三在读。</w:t>
      </w:r>
    </w:p>
    <w:p w:rsidR="00DA5CA6" w:rsidRPr="002A183F" w:rsidRDefault="00ED1F3F" w:rsidP="0076772E">
      <w:pPr>
        <w:spacing w:beforeLines="50"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hint="eastAsia"/>
          <w:sz w:val="28"/>
          <w:szCs w:val="28"/>
        </w:rPr>
        <w:t>3、</w:t>
      </w:r>
      <w:r w:rsidR="00062908" w:rsidRPr="002A183F">
        <w:rPr>
          <w:rFonts w:asciiTheme="minorEastAsia" w:eastAsiaTheme="minorEastAsia" w:hAnsiTheme="minorEastAsia" w:cs="Arial"/>
          <w:sz w:val="28"/>
          <w:szCs w:val="28"/>
        </w:rPr>
        <w:t>报名程序：</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报名人员须提交以下材料（材料不齐全者不予受理）：</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（1）填写《国际注册汉语教师职业资格认证考试报名表》一份，并粘贴本人近期2寸正面免冠彩色照片。</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（2）大学专科（含）以上学历证书复印件（报名时须出示学历证书原件），在校大学生大二（含）以上学生证复印件（报名时须出示学生证原件）。</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（3）身份证或护照复印件（报名时还须出示身份证件原件）。</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（4）免考外语者，需交相关证书的复印件（报名时还须出示证书原件）。</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（5）另再</w:t>
      </w:r>
      <w:r w:rsidR="00ED1F3F" w:rsidRPr="002A183F">
        <w:rPr>
          <w:rFonts w:asciiTheme="minorEastAsia" w:eastAsiaTheme="minorEastAsia" w:hAnsiTheme="minorEastAsia" w:cs="Arial" w:hint="eastAsia"/>
          <w:sz w:val="28"/>
          <w:szCs w:val="28"/>
        </w:rPr>
        <w:t>交二</w:t>
      </w:r>
      <w:r w:rsidRPr="002A183F">
        <w:rPr>
          <w:rFonts w:asciiTheme="minorEastAsia" w:eastAsiaTheme="minorEastAsia" w:hAnsiTheme="minorEastAsia" w:cs="Arial"/>
          <w:sz w:val="28"/>
          <w:szCs w:val="28"/>
        </w:rPr>
        <w:t>寸近期正面免冠彩色照片</w:t>
      </w:r>
      <w:r w:rsidR="00ED1F3F" w:rsidRPr="002A183F">
        <w:rPr>
          <w:rFonts w:asciiTheme="minorEastAsia" w:eastAsiaTheme="minorEastAsia" w:hAnsiTheme="minorEastAsia" w:cs="Arial" w:hint="eastAsia"/>
          <w:sz w:val="28"/>
          <w:szCs w:val="28"/>
        </w:rPr>
        <w:t>6</w:t>
      </w:r>
      <w:r w:rsidRPr="002A183F">
        <w:rPr>
          <w:rFonts w:asciiTheme="minorEastAsia" w:eastAsiaTheme="minorEastAsia" w:hAnsiTheme="minorEastAsia" w:cs="Arial"/>
          <w:sz w:val="28"/>
          <w:szCs w:val="28"/>
        </w:rPr>
        <w:t>张。</w:t>
      </w:r>
    </w:p>
    <w:p w:rsidR="00DA5CA6" w:rsidRPr="002A183F" w:rsidRDefault="00062908" w:rsidP="0076772E">
      <w:pPr>
        <w:spacing w:beforeLines="50"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本人因故不能报名的，可以委托他人帮助办理报名手续，受委托人在报名时需出示报名人的委托书原件和报名材料。</w:t>
      </w:r>
    </w:p>
    <w:p w:rsidR="00DA5CA6" w:rsidRPr="002A183F" w:rsidRDefault="00062908" w:rsidP="0076772E">
      <w:pPr>
        <w:tabs>
          <w:tab w:val="left" w:pos="3252"/>
        </w:tabs>
        <w:spacing w:beforeLines="100" w:after="0" w:line="360" w:lineRule="auto"/>
        <w:ind w:firstLineChars="200" w:firstLine="562"/>
        <w:jc w:val="both"/>
        <w:rPr>
          <w:rFonts w:asciiTheme="minorEastAsia" w:eastAsiaTheme="minorEastAsia" w:hAnsiTheme="minorEastAsia" w:cs="Arial"/>
          <w:b/>
          <w:color w:val="FF0000"/>
          <w:sz w:val="28"/>
          <w:szCs w:val="28"/>
        </w:rPr>
      </w:pPr>
      <w:r w:rsidRPr="002A183F">
        <w:rPr>
          <w:rFonts w:asciiTheme="minorEastAsia" w:eastAsiaTheme="minorEastAsia" w:hAnsiTheme="minorEastAsia" w:cs="Arial"/>
          <w:b/>
          <w:color w:val="FF0000"/>
          <w:sz w:val="28"/>
          <w:szCs w:val="28"/>
        </w:rPr>
        <w:t>三、国际注册汉语教师执业资格证书领取</w:t>
      </w:r>
    </w:p>
    <w:p w:rsidR="00DA5CA6" w:rsidRPr="002A183F" w:rsidRDefault="00062908" w:rsidP="006B6A77">
      <w:pPr>
        <w:spacing w:after="0" w:line="360" w:lineRule="auto"/>
        <w:ind w:firstLineChars="200" w:firstLine="560"/>
        <w:jc w:val="both"/>
        <w:rPr>
          <w:rFonts w:asciiTheme="minorEastAsia" w:eastAsiaTheme="minorEastAsia" w:hAnsiTheme="minorEastAsia" w:cs="Arial"/>
          <w:sz w:val="28"/>
          <w:szCs w:val="28"/>
        </w:rPr>
      </w:pPr>
      <w:r w:rsidRPr="002A183F">
        <w:rPr>
          <w:rFonts w:asciiTheme="minorEastAsia" w:eastAsiaTheme="minorEastAsia" w:hAnsiTheme="minorEastAsia" w:cs="Arial"/>
          <w:sz w:val="28"/>
          <w:szCs w:val="28"/>
        </w:rPr>
        <w:t>通过IPA认证考试后两个月左右</w:t>
      </w:r>
      <w:r w:rsidR="0061594D" w:rsidRPr="002A183F">
        <w:rPr>
          <w:rFonts w:asciiTheme="minorEastAsia" w:eastAsiaTheme="minorEastAsia" w:hAnsiTheme="minorEastAsia" w:cs="Arial" w:hint="eastAsia"/>
          <w:sz w:val="28"/>
          <w:szCs w:val="28"/>
        </w:rPr>
        <w:t>可</w:t>
      </w:r>
      <w:r w:rsidRPr="002A183F">
        <w:rPr>
          <w:rFonts w:asciiTheme="minorEastAsia" w:eastAsiaTheme="minorEastAsia" w:hAnsiTheme="minorEastAsia" w:cs="Arial"/>
          <w:sz w:val="28"/>
          <w:szCs w:val="28"/>
        </w:rPr>
        <w:t>拿到IPA国际注册汉语教师资格等级证书。</w:t>
      </w:r>
    </w:p>
    <w:p w:rsidR="00062908" w:rsidRPr="002A183F" w:rsidRDefault="00062908" w:rsidP="00483A50">
      <w:pPr>
        <w:tabs>
          <w:tab w:val="left" w:pos="3252"/>
        </w:tabs>
        <w:spacing w:after="0" w:line="360" w:lineRule="auto"/>
        <w:ind w:firstLineChars="200" w:firstLine="562"/>
        <w:jc w:val="both"/>
        <w:rPr>
          <w:rFonts w:asciiTheme="minorEastAsia" w:eastAsiaTheme="minorEastAsia" w:hAnsiTheme="minorEastAsia" w:cs="Arial"/>
          <w:b/>
          <w:color w:val="FF0000"/>
          <w:sz w:val="28"/>
          <w:szCs w:val="28"/>
        </w:rPr>
      </w:pPr>
      <w:r w:rsidRPr="002A183F">
        <w:rPr>
          <w:rFonts w:asciiTheme="minorEastAsia" w:eastAsiaTheme="minorEastAsia" w:hAnsiTheme="minorEastAsia" w:cs="Arial"/>
          <w:b/>
          <w:color w:val="FF0000"/>
          <w:sz w:val="28"/>
          <w:szCs w:val="28"/>
        </w:rPr>
        <w:t>四、考试专用教材</w:t>
      </w:r>
    </w:p>
    <w:p w:rsidR="00062908" w:rsidRPr="002A183F" w:rsidRDefault="00062908" w:rsidP="00483A50">
      <w:pPr>
        <w:tabs>
          <w:tab w:val="left" w:pos="3252"/>
        </w:tabs>
        <w:spacing w:after="0" w:line="360" w:lineRule="auto"/>
        <w:ind w:firstLineChars="200" w:firstLine="560"/>
        <w:jc w:val="both"/>
        <w:rPr>
          <w:rFonts w:asciiTheme="minorEastAsia" w:eastAsiaTheme="minorEastAsia" w:hAnsiTheme="minorEastAsia" w:cs="Arial"/>
          <w:b/>
          <w:color w:val="FF0000"/>
          <w:sz w:val="28"/>
          <w:szCs w:val="28"/>
        </w:rPr>
      </w:pPr>
      <w:r w:rsidRPr="002A183F">
        <w:rPr>
          <w:rFonts w:asciiTheme="minorEastAsia" w:eastAsiaTheme="minorEastAsia" w:hAnsiTheme="minorEastAsia" w:cs="Arial"/>
          <w:noProof/>
          <w:sz w:val="28"/>
          <w:szCs w:val="28"/>
        </w:rPr>
        <w:lastRenderedPageBreak/>
        <w:drawing>
          <wp:anchor distT="0" distB="0" distL="114300" distR="114300" simplePos="0" relativeHeight="251658240" behindDoc="0" locked="0" layoutInCell="1" allowOverlap="1">
            <wp:simplePos x="0" y="0"/>
            <wp:positionH relativeFrom="column">
              <wp:posOffset>956310</wp:posOffset>
            </wp:positionH>
            <wp:positionV relativeFrom="paragraph">
              <wp:posOffset>3175</wp:posOffset>
            </wp:positionV>
            <wp:extent cx="4224655" cy="1838325"/>
            <wp:effectExtent l="19050" t="0" r="4445" b="0"/>
            <wp:wrapTopAndBottom/>
            <wp:docPr id="3" name="图片 2" descr="V6NZCNF~0OU~(9_CKO5H1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V6NZCNF~0OU~(9_CKO5H15V"/>
                    <pic:cNvPicPr>
                      <a:picLocks noChangeAspect="1" noChangeArrowheads="1"/>
                    </pic:cNvPicPr>
                  </pic:nvPicPr>
                  <pic:blipFill>
                    <a:blip r:embed="rId8" cstate="print"/>
                    <a:srcRect/>
                    <a:stretch>
                      <a:fillRect/>
                    </a:stretch>
                  </pic:blipFill>
                  <pic:spPr bwMode="auto">
                    <a:xfrm>
                      <a:off x="0" y="0"/>
                      <a:ext cx="4224655" cy="1838325"/>
                    </a:xfrm>
                    <a:prstGeom prst="rect">
                      <a:avLst/>
                    </a:prstGeom>
                    <a:noFill/>
                    <a:ln w="9525">
                      <a:noFill/>
                      <a:miter lim="800000"/>
                      <a:headEnd/>
                      <a:tailEnd/>
                    </a:ln>
                  </pic:spPr>
                </pic:pic>
              </a:graphicData>
            </a:graphic>
          </wp:anchor>
        </w:drawing>
      </w:r>
      <w:r w:rsidRPr="002A183F">
        <w:rPr>
          <w:rFonts w:asciiTheme="minorEastAsia" w:eastAsiaTheme="minorEastAsia" w:hAnsiTheme="minorEastAsia" w:cs="Arial"/>
          <w:b/>
          <w:color w:val="FF0000"/>
          <w:sz w:val="28"/>
          <w:szCs w:val="28"/>
        </w:rPr>
        <w:t>五、证书样本</w:t>
      </w:r>
    </w:p>
    <w:p w:rsidR="00062908" w:rsidRPr="002A183F" w:rsidRDefault="00062908" w:rsidP="00B54E08">
      <w:pPr>
        <w:shd w:val="solid" w:color="FFFFFF" w:fill="auto"/>
        <w:autoSpaceDN w:val="0"/>
        <w:spacing w:after="0" w:line="360" w:lineRule="auto"/>
        <w:ind w:firstLineChars="200" w:firstLine="560"/>
        <w:jc w:val="center"/>
        <w:rPr>
          <w:rFonts w:asciiTheme="minorEastAsia" w:eastAsiaTheme="minorEastAsia" w:hAnsiTheme="minorEastAsia" w:cs="Arial"/>
          <w:sz w:val="28"/>
          <w:szCs w:val="28"/>
          <w:shd w:val="clear" w:color="auto" w:fill="FFFFFF"/>
        </w:rPr>
      </w:pPr>
      <w:r w:rsidRPr="002A183F">
        <w:rPr>
          <w:rFonts w:asciiTheme="minorEastAsia" w:eastAsiaTheme="minorEastAsia" w:hAnsiTheme="minorEastAsia" w:cs="Arial"/>
          <w:bCs/>
          <w:sz w:val="28"/>
          <w:szCs w:val="28"/>
          <w:shd w:val="clear" w:color="auto" w:fill="FFFFFF"/>
        </w:rPr>
        <w:t>IPA国际注册汉语教师资格认证获国家人保部全国人才流动中心、国家人才网授权认可的公示：</w:t>
      </w:r>
    </w:p>
    <w:p w:rsidR="00062908" w:rsidRPr="002A183F" w:rsidRDefault="00062908" w:rsidP="006B6A77">
      <w:pPr>
        <w:autoSpaceDN w:val="0"/>
        <w:spacing w:after="0" w:line="360" w:lineRule="auto"/>
        <w:jc w:val="center"/>
        <w:rPr>
          <w:rFonts w:asciiTheme="minorEastAsia" w:eastAsiaTheme="minorEastAsia" w:hAnsiTheme="minorEastAsia" w:cs="Arial"/>
          <w:sz w:val="28"/>
          <w:szCs w:val="28"/>
        </w:rPr>
      </w:pPr>
      <w:r w:rsidRPr="002A183F">
        <w:rPr>
          <w:rFonts w:asciiTheme="minorEastAsia" w:eastAsiaTheme="minorEastAsia" w:hAnsiTheme="minorEastAsia" w:cs="Arial"/>
          <w:noProof/>
          <w:sz w:val="28"/>
          <w:szCs w:val="28"/>
        </w:rPr>
        <w:drawing>
          <wp:inline distT="0" distB="0" distL="0" distR="0">
            <wp:extent cx="3279694" cy="232410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srcRect/>
                    <a:stretch>
                      <a:fillRect/>
                    </a:stretch>
                  </pic:blipFill>
                  <pic:spPr bwMode="auto">
                    <a:xfrm>
                      <a:off x="0" y="0"/>
                      <a:ext cx="3280803" cy="2324886"/>
                    </a:xfrm>
                    <a:prstGeom prst="rect">
                      <a:avLst/>
                    </a:prstGeom>
                    <a:noFill/>
                    <a:ln w="9525">
                      <a:noFill/>
                      <a:miter lim="800000"/>
                      <a:headEnd/>
                      <a:tailEnd/>
                    </a:ln>
                  </pic:spPr>
                </pic:pic>
              </a:graphicData>
            </a:graphic>
          </wp:inline>
        </w:drawing>
      </w:r>
    </w:p>
    <w:p w:rsidR="00877F2D" w:rsidRPr="002A183F" w:rsidRDefault="00062908" w:rsidP="006B6A77">
      <w:pPr>
        <w:autoSpaceDN w:val="0"/>
        <w:spacing w:after="0" w:line="360" w:lineRule="auto"/>
        <w:jc w:val="center"/>
        <w:rPr>
          <w:rFonts w:asciiTheme="minorEastAsia" w:eastAsiaTheme="minorEastAsia" w:hAnsiTheme="minorEastAsia" w:cs="Arial"/>
          <w:bCs/>
          <w:sz w:val="28"/>
          <w:szCs w:val="28"/>
          <w:shd w:val="clear" w:color="auto" w:fill="FFFFFF"/>
        </w:rPr>
      </w:pPr>
      <w:r w:rsidRPr="002A183F">
        <w:rPr>
          <w:rFonts w:asciiTheme="minorEastAsia" w:eastAsiaTheme="minorEastAsia" w:hAnsiTheme="minorEastAsia" w:cs="Arial"/>
          <w:bCs/>
          <w:sz w:val="28"/>
          <w:szCs w:val="28"/>
          <w:shd w:val="clear" w:color="auto" w:fill="FFFFFF"/>
        </w:rPr>
        <w:t>美国国务院及中国驻美使馆对此证书的认可鉴定文件书：</w:t>
      </w:r>
    </w:p>
    <w:p w:rsidR="00062908" w:rsidRPr="002A183F" w:rsidRDefault="00062908" w:rsidP="006B6A77">
      <w:pPr>
        <w:autoSpaceDN w:val="0"/>
        <w:spacing w:after="0" w:line="360" w:lineRule="auto"/>
        <w:jc w:val="center"/>
        <w:rPr>
          <w:rFonts w:asciiTheme="minorEastAsia" w:eastAsiaTheme="minorEastAsia" w:hAnsiTheme="minorEastAsia" w:cs="Arial"/>
          <w:sz w:val="28"/>
          <w:szCs w:val="28"/>
        </w:rPr>
      </w:pPr>
      <w:r w:rsidRPr="002A183F">
        <w:rPr>
          <w:rFonts w:asciiTheme="minorEastAsia" w:eastAsiaTheme="minorEastAsia" w:hAnsiTheme="minorEastAsia" w:cs="Arial"/>
          <w:noProof/>
          <w:sz w:val="28"/>
          <w:szCs w:val="28"/>
        </w:rPr>
        <w:drawing>
          <wp:inline distT="0" distB="0" distL="0" distR="0">
            <wp:extent cx="1801481" cy="2520000"/>
            <wp:effectExtent l="38100" t="19050" r="27319" b="1365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a:stretch>
                      <a:fillRect/>
                    </a:stretch>
                  </pic:blipFill>
                  <pic:spPr bwMode="auto">
                    <a:xfrm>
                      <a:off x="0" y="0"/>
                      <a:ext cx="1801481" cy="2520000"/>
                    </a:xfrm>
                    <a:prstGeom prst="rect">
                      <a:avLst/>
                    </a:prstGeom>
                    <a:noFill/>
                    <a:ln w="9525">
                      <a:solidFill>
                        <a:schemeClr val="tx1"/>
                      </a:solidFill>
                      <a:miter lim="800000"/>
                      <a:headEnd/>
                      <a:tailEnd/>
                    </a:ln>
                  </pic:spPr>
                </pic:pic>
              </a:graphicData>
            </a:graphic>
          </wp:inline>
        </w:drawing>
      </w:r>
      <w:r w:rsidR="00517369">
        <w:rPr>
          <w:rFonts w:asciiTheme="minorEastAsia" w:eastAsiaTheme="minorEastAsia" w:hAnsiTheme="minorEastAsia" w:cs="Arial" w:hint="eastAsia"/>
          <w:sz w:val="28"/>
          <w:szCs w:val="28"/>
        </w:rPr>
        <w:t xml:space="preserve">      </w:t>
      </w:r>
      <w:r w:rsidR="00877F2D" w:rsidRPr="002A183F">
        <w:rPr>
          <w:rFonts w:asciiTheme="minorEastAsia" w:eastAsiaTheme="minorEastAsia" w:hAnsiTheme="minorEastAsia" w:cs="Arial" w:hint="eastAsia"/>
          <w:sz w:val="28"/>
          <w:szCs w:val="28"/>
        </w:rPr>
        <w:t xml:space="preserve">  </w:t>
      </w:r>
      <w:r w:rsidRPr="002A183F">
        <w:rPr>
          <w:rFonts w:asciiTheme="minorEastAsia" w:eastAsiaTheme="minorEastAsia" w:hAnsiTheme="minorEastAsia" w:cs="Arial"/>
          <w:noProof/>
          <w:sz w:val="28"/>
          <w:szCs w:val="28"/>
        </w:rPr>
        <w:drawing>
          <wp:inline distT="0" distB="0" distL="0" distR="0">
            <wp:extent cx="1801667" cy="2520000"/>
            <wp:effectExtent l="38100" t="19050" r="27133" b="1365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srcRect/>
                    <a:stretch>
                      <a:fillRect/>
                    </a:stretch>
                  </pic:blipFill>
                  <pic:spPr bwMode="auto">
                    <a:xfrm>
                      <a:off x="0" y="0"/>
                      <a:ext cx="1801667" cy="2520000"/>
                    </a:xfrm>
                    <a:prstGeom prst="rect">
                      <a:avLst/>
                    </a:prstGeom>
                    <a:noFill/>
                    <a:ln w="9525">
                      <a:solidFill>
                        <a:schemeClr val="tx1"/>
                      </a:solidFill>
                      <a:miter lim="800000"/>
                      <a:headEnd/>
                      <a:tailEnd/>
                    </a:ln>
                  </pic:spPr>
                </pic:pic>
              </a:graphicData>
            </a:graphic>
          </wp:inline>
        </w:drawing>
      </w:r>
    </w:p>
    <w:p w:rsidR="007B4888" w:rsidRDefault="007B4888" w:rsidP="0076772E">
      <w:pPr>
        <w:shd w:val="solid" w:color="FFFFFF" w:fill="auto"/>
        <w:autoSpaceDN w:val="0"/>
        <w:spacing w:afterLines="100" w:line="360" w:lineRule="auto"/>
        <w:jc w:val="center"/>
        <w:rPr>
          <w:rFonts w:asciiTheme="minorEastAsia" w:eastAsiaTheme="minorEastAsia" w:hAnsiTheme="minorEastAsia" w:cs="Arial" w:hint="eastAsia"/>
          <w:bCs/>
          <w:sz w:val="28"/>
          <w:szCs w:val="28"/>
          <w:shd w:val="clear" w:color="auto" w:fill="FFFFFF"/>
        </w:rPr>
      </w:pPr>
    </w:p>
    <w:p w:rsidR="00877F2D" w:rsidRPr="002A183F" w:rsidRDefault="008E7482" w:rsidP="0076772E">
      <w:pPr>
        <w:shd w:val="solid" w:color="FFFFFF" w:fill="auto"/>
        <w:autoSpaceDN w:val="0"/>
        <w:spacing w:afterLines="100" w:line="360" w:lineRule="auto"/>
        <w:jc w:val="center"/>
        <w:rPr>
          <w:rFonts w:asciiTheme="minorEastAsia" w:eastAsiaTheme="minorEastAsia" w:hAnsiTheme="minorEastAsia" w:cs="Arial"/>
          <w:bCs/>
          <w:sz w:val="28"/>
          <w:szCs w:val="28"/>
          <w:shd w:val="clear" w:color="auto" w:fill="FFFFFF"/>
        </w:rPr>
      </w:pPr>
      <w:r w:rsidRPr="002A183F">
        <w:rPr>
          <w:rFonts w:asciiTheme="minorEastAsia" w:eastAsiaTheme="minorEastAsia" w:hAnsiTheme="minorEastAsia" w:cs="Arial" w:hint="eastAsia"/>
          <w:bCs/>
          <w:sz w:val="28"/>
          <w:szCs w:val="28"/>
          <w:shd w:val="clear" w:color="auto" w:fill="FFFFFF"/>
        </w:rPr>
        <w:lastRenderedPageBreak/>
        <w:t>“</w:t>
      </w:r>
      <w:r w:rsidR="00062908" w:rsidRPr="002A183F">
        <w:rPr>
          <w:rFonts w:asciiTheme="minorEastAsia" w:eastAsiaTheme="minorEastAsia" w:hAnsiTheme="minorEastAsia" w:cs="Arial"/>
          <w:bCs/>
          <w:sz w:val="28"/>
          <w:szCs w:val="28"/>
          <w:shd w:val="clear" w:color="auto" w:fill="FFFFFF"/>
        </w:rPr>
        <w:t>国际注册汉语教师资格证书</w:t>
      </w:r>
      <w:r w:rsidRPr="002A183F">
        <w:rPr>
          <w:rFonts w:asciiTheme="minorEastAsia" w:eastAsiaTheme="minorEastAsia" w:hAnsiTheme="minorEastAsia" w:cs="Arial" w:hint="eastAsia"/>
          <w:bCs/>
          <w:sz w:val="28"/>
          <w:szCs w:val="28"/>
          <w:shd w:val="clear" w:color="auto" w:fill="FFFFFF"/>
        </w:rPr>
        <w:t>”</w:t>
      </w:r>
      <w:r w:rsidR="00062908" w:rsidRPr="002A183F">
        <w:rPr>
          <w:rFonts w:asciiTheme="minorEastAsia" w:eastAsiaTheme="minorEastAsia" w:hAnsiTheme="minorEastAsia" w:cs="Arial"/>
          <w:bCs/>
          <w:sz w:val="28"/>
          <w:szCs w:val="28"/>
          <w:shd w:val="clear" w:color="auto" w:fill="FFFFFF"/>
        </w:rPr>
        <w:t>样本</w:t>
      </w: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r>
        <w:rPr>
          <w:rFonts w:asciiTheme="minorEastAsia" w:eastAsiaTheme="minorEastAsia" w:hAnsiTheme="minorEastAsia" w:cs="Arial"/>
          <w:b/>
          <w:noProof/>
          <w:color w:val="FF0000"/>
          <w:sz w:val="28"/>
          <w:szCs w:val="28"/>
        </w:rPr>
        <w:drawing>
          <wp:anchor distT="0" distB="0" distL="114300" distR="114300" simplePos="0" relativeHeight="251659264" behindDoc="1" locked="0" layoutInCell="1" allowOverlap="1">
            <wp:simplePos x="0" y="0"/>
            <wp:positionH relativeFrom="column">
              <wp:posOffset>2289810</wp:posOffset>
            </wp:positionH>
            <wp:positionV relativeFrom="paragraph">
              <wp:posOffset>212725</wp:posOffset>
            </wp:positionV>
            <wp:extent cx="2092960" cy="2933700"/>
            <wp:effectExtent l="19050" t="0" r="2540" b="0"/>
            <wp:wrapTight wrapText="bothSides">
              <wp:wrapPolygon edited="0">
                <wp:start x="-197" y="0"/>
                <wp:lineTo x="-197" y="21460"/>
                <wp:lineTo x="21626" y="21460"/>
                <wp:lineTo x="21626" y="0"/>
                <wp:lineTo x="-197" y="0"/>
              </wp:wrapPolygon>
            </wp:wrapTight>
            <wp:docPr id="10" name="图片 8" descr="英文样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文样本.jpg"/>
                    <pic:cNvPicPr/>
                  </pic:nvPicPr>
                  <pic:blipFill>
                    <a:blip r:embed="rId12"/>
                    <a:stretch>
                      <a:fillRect/>
                    </a:stretch>
                  </pic:blipFill>
                  <pic:spPr>
                    <a:xfrm>
                      <a:off x="0" y="0"/>
                      <a:ext cx="2092960" cy="2933700"/>
                    </a:xfrm>
                    <a:prstGeom prst="rect">
                      <a:avLst/>
                    </a:prstGeom>
                  </pic:spPr>
                </pic:pic>
              </a:graphicData>
            </a:graphic>
          </wp:anchor>
        </w:drawing>
      </w:r>
      <w:r>
        <w:rPr>
          <w:rFonts w:asciiTheme="minorEastAsia" w:eastAsiaTheme="minorEastAsia" w:hAnsiTheme="minorEastAsia" w:cs="Arial"/>
          <w:b/>
          <w:noProof/>
          <w:color w:val="FF0000"/>
          <w:sz w:val="28"/>
          <w:szCs w:val="28"/>
        </w:rPr>
        <w:drawing>
          <wp:anchor distT="0" distB="0" distL="114300" distR="114300" simplePos="0" relativeHeight="251660288" behindDoc="1" locked="0" layoutInCell="1" allowOverlap="1">
            <wp:simplePos x="0" y="0"/>
            <wp:positionH relativeFrom="column">
              <wp:posOffset>308610</wp:posOffset>
            </wp:positionH>
            <wp:positionV relativeFrom="paragraph">
              <wp:posOffset>336550</wp:posOffset>
            </wp:positionV>
            <wp:extent cx="1983105" cy="2638425"/>
            <wp:effectExtent l="19050" t="0" r="0" b="0"/>
            <wp:wrapTight wrapText="bothSides">
              <wp:wrapPolygon edited="0">
                <wp:start x="-207" y="0"/>
                <wp:lineTo x="-207" y="21522"/>
                <wp:lineTo x="21579" y="21522"/>
                <wp:lineTo x="21579" y="0"/>
                <wp:lineTo x="-207" y="0"/>
              </wp:wrapPolygon>
            </wp:wrapTight>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srcRect/>
                    <a:stretch>
                      <a:fillRect/>
                    </a:stretch>
                  </pic:blipFill>
                  <pic:spPr bwMode="auto">
                    <a:xfrm>
                      <a:off x="0" y="0"/>
                      <a:ext cx="1983105" cy="2638425"/>
                    </a:xfrm>
                    <a:prstGeom prst="rect">
                      <a:avLst/>
                    </a:prstGeom>
                    <a:noFill/>
                    <a:ln w="9525">
                      <a:noFill/>
                      <a:miter lim="800000"/>
                      <a:headEnd/>
                      <a:tailEnd/>
                    </a:ln>
                  </pic:spPr>
                </pic:pic>
              </a:graphicData>
            </a:graphic>
          </wp:anchor>
        </w:drawing>
      </w:r>
      <w:r>
        <w:rPr>
          <w:rFonts w:asciiTheme="minorEastAsia" w:eastAsiaTheme="minorEastAsia" w:hAnsiTheme="minorEastAsia" w:cs="Arial"/>
          <w:b/>
          <w:noProof/>
          <w:color w:val="FF0000"/>
          <w:sz w:val="28"/>
          <w:szCs w:val="28"/>
        </w:rPr>
        <w:drawing>
          <wp:anchor distT="0" distB="0" distL="114300" distR="114300" simplePos="0" relativeHeight="251661312" behindDoc="1" locked="0" layoutInCell="1" allowOverlap="1">
            <wp:simplePos x="0" y="0"/>
            <wp:positionH relativeFrom="column">
              <wp:posOffset>4290060</wp:posOffset>
            </wp:positionH>
            <wp:positionV relativeFrom="paragraph">
              <wp:posOffset>212725</wp:posOffset>
            </wp:positionV>
            <wp:extent cx="2166620" cy="2876550"/>
            <wp:effectExtent l="19050" t="0" r="5080" b="0"/>
            <wp:wrapTight wrapText="bothSides">
              <wp:wrapPolygon edited="0">
                <wp:start x="-190" y="0"/>
                <wp:lineTo x="-190" y="21457"/>
                <wp:lineTo x="21651" y="21457"/>
                <wp:lineTo x="21651" y="0"/>
                <wp:lineTo x="-190" y="0"/>
              </wp:wrapPolygon>
            </wp:wrapTight>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srcRect/>
                    <a:stretch>
                      <a:fillRect/>
                    </a:stretch>
                  </pic:blipFill>
                  <pic:spPr bwMode="auto">
                    <a:xfrm>
                      <a:off x="0" y="0"/>
                      <a:ext cx="2166620" cy="2876550"/>
                    </a:xfrm>
                    <a:prstGeom prst="rect">
                      <a:avLst/>
                    </a:prstGeom>
                    <a:noFill/>
                    <a:ln w="9525">
                      <a:noFill/>
                      <a:miter lim="800000"/>
                      <a:headEnd/>
                      <a:tailEnd/>
                    </a:ln>
                  </pic:spPr>
                </pic:pic>
              </a:graphicData>
            </a:graphic>
          </wp:anchor>
        </w:drawing>
      </w: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4888" w:rsidRDefault="007B4888" w:rsidP="007B4888">
      <w:pPr>
        <w:tabs>
          <w:tab w:val="left" w:pos="3252"/>
        </w:tabs>
        <w:spacing w:beforeLines="50" w:after="0" w:line="360" w:lineRule="auto"/>
        <w:jc w:val="both"/>
        <w:rPr>
          <w:rFonts w:asciiTheme="minorEastAsia" w:eastAsiaTheme="minorEastAsia" w:hAnsiTheme="minorEastAsia" w:cs="Arial" w:hint="eastAsia"/>
          <w:b/>
          <w:color w:val="FF0000"/>
          <w:sz w:val="24"/>
          <w:szCs w:val="24"/>
        </w:rPr>
      </w:pPr>
    </w:p>
    <w:p w:rsidR="007B3F63" w:rsidRPr="00A30254" w:rsidRDefault="007B3F63" w:rsidP="007B4888">
      <w:pPr>
        <w:tabs>
          <w:tab w:val="left" w:pos="3252"/>
        </w:tabs>
        <w:spacing w:beforeLines="50" w:after="0" w:line="360" w:lineRule="auto"/>
        <w:jc w:val="both"/>
        <w:rPr>
          <w:rFonts w:asciiTheme="minorEastAsia" w:eastAsiaTheme="minorEastAsia" w:hAnsiTheme="minorEastAsia" w:cs="Arial"/>
          <w:b/>
          <w:color w:val="FF0000"/>
          <w:sz w:val="24"/>
          <w:szCs w:val="24"/>
        </w:rPr>
      </w:pPr>
      <w:r w:rsidRPr="00A30254">
        <w:rPr>
          <w:rFonts w:asciiTheme="minorEastAsia" w:eastAsiaTheme="minorEastAsia" w:hAnsiTheme="minorEastAsia" w:cs="Arial"/>
          <w:b/>
          <w:color w:val="FF0000"/>
          <w:sz w:val="24"/>
          <w:szCs w:val="24"/>
        </w:rPr>
        <w:t>附件：</w:t>
      </w:r>
    </w:p>
    <w:p w:rsidR="007B3F63" w:rsidRPr="00A30254" w:rsidRDefault="007B3F63" w:rsidP="0076772E">
      <w:pPr>
        <w:spacing w:beforeLines="50" w:afterLines="50" w:line="380" w:lineRule="exact"/>
        <w:ind w:firstLineChars="200" w:firstLine="482"/>
        <w:jc w:val="both"/>
        <w:rPr>
          <w:rFonts w:asciiTheme="minorEastAsia" w:eastAsiaTheme="minorEastAsia" w:hAnsiTheme="minorEastAsia" w:cs="Arial"/>
          <w:b/>
          <w:sz w:val="24"/>
          <w:szCs w:val="24"/>
        </w:rPr>
      </w:pPr>
      <w:r w:rsidRPr="00A30254">
        <w:rPr>
          <w:rFonts w:asciiTheme="minorEastAsia" w:eastAsiaTheme="minorEastAsia" w:hAnsiTheme="minorEastAsia" w:cs="Arial" w:hint="eastAsia"/>
          <w:b/>
          <w:sz w:val="24"/>
          <w:szCs w:val="24"/>
        </w:rPr>
        <w:t>一、</w:t>
      </w:r>
      <w:r w:rsidRPr="00A30254">
        <w:rPr>
          <w:rFonts w:asciiTheme="minorEastAsia" w:eastAsiaTheme="minorEastAsia" w:hAnsiTheme="minorEastAsia" w:cs="Arial"/>
          <w:b/>
          <w:sz w:val="24"/>
          <w:szCs w:val="24"/>
        </w:rPr>
        <w:t>外语水平免试的证书列表</w:t>
      </w:r>
    </w:p>
    <w:p w:rsidR="007B3F63" w:rsidRPr="00A30254" w:rsidRDefault="007B3F63" w:rsidP="0076772E">
      <w:pPr>
        <w:autoSpaceDN w:val="0"/>
        <w:spacing w:afterLines="5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下列证书可作为外语水平免试证明，其它外语水平的证明和成绩不作为该项认定有效材料。</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1、</w:t>
      </w:r>
      <w:r w:rsidRPr="00A30254">
        <w:rPr>
          <w:rFonts w:asciiTheme="minorEastAsia" w:eastAsiaTheme="minorEastAsia" w:hAnsiTheme="minorEastAsia" w:cs="Arial"/>
          <w:sz w:val="24"/>
          <w:szCs w:val="24"/>
        </w:rPr>
        <w:t>国内高等院校外国语言文学专业专科（含）以上学历证书；</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2、</w:t>
      </w:r>
      <w:r w:rsidRPr="00A30254">
        <w:rPr>
          <w:rFonts w:asciiTheme="minorEastAsia" w:eastAsiaTheme="minorEastAsia" w:hAnsiTheme="minorEastAsia" w:cs="Arial"/>
          <w:sz w:val="24"/>
          <w:szCs w:val="24"/>
        </w:rPr>
        <w:t>2005年6月以前的大学英语四级或六级合格证书或统考口语证；</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3、</w:t>
      </w:r>
      <w:r w:rsidRPr="00A30254">
        <w:rPr>
          <w:rFonts w:asciiTheme="minorEastAsia" w:eastAsiaTheme="minorEastAsia" w:hAnsiTheme="minorEastAsia" w:cs="Arial"/>
          <w:sz w:val="24"/>
          <w:szCs w:val="24"/>
        </w:rPr>
        <w:t>2005年6月以后的新大学英语四级考试425分（含）以上的成绩单；</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4、</w:t>
      </w:r>
      <w:r w:rsidRPr="00A30254">
        <w:rPr>
          <w:rFonts w:asciiTheme="minorEastAsia" w:eastAsiaTheme="minorEastAsia" w:hAnsiTheme="minorEastAsia" w:cs="Arial"/>
          <w:sz w:val="24"/>
          <w:szCs w:val="24"/>
        </w:rPr>
        <w:t>全国外语水平考试（WSK）（含日语、法语、德语、俄语）成绩合格证书；</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5、</w:t>
      </w:r>
      <w:r w:rsidRPr="00A30254">
        <w:rPr>
          <w:rFonts w:asciiTheme="minorEastAsia" w:eastAsiaTheme="minorEastAsia" w:hAnsiTheme="minorEastAsia" w:cs="Arial"/>
          <w:sz w:val="24"/>
          <w:szCs w:val="24"/>
        </w:rPr>
        <w:t>全国英语等级考试（PETS）四级（含）以上证书；</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6、</w:t>
      </w:r>
      <w:r w:rsidRPr="00A30254">
        <w:rPr>
          <w:rFonts w:asciiTheme="minorEastAsia" w:eastAsiaTheme="minorEastAsia" w:hAnsiTheme="minorEastAsia" w:cs="Arial"/>
          <w:sz w:val="24"/>
          <w:szCs w:val="24"/>
        </w:rPr>
        <w:t>2004年4月20日（含）以后的500分（含）以上托福考试成绩证明或雅思考试5分（含）以上成绩证明；</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7、</w:t>
      </w:r>
      <w:r w:rsidRPr="00A30254">
        <w:rPr>
          <w:rFonts w:asciiTheme="minorEastAsia" w:eastAsiaTheme="minorEastAsia" w:hAnsiTheme="minorEastAsia" w:cs="Arial"/>
          <w:sz w:val="24"/>
          <w:szCs w:val="24"/>
        </w:rPr>
        <w:t>日本语能力测试（JLPT）二级或一级合格证；</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8、</w:t>
      </w:r>
      <w:r w:rsidRPr="00A30254">
        <w:rPr>
          <w:rFonts w:asciiTheme="minorEastAsia" w:eastAsiaTheme="minorEastAsia" w:hAnsiTheme="minorEastAsia" w:cs="Arial"/>
          <w:sz w:val="24"/>
          <w:szCs w:val="24"/>
        </w:rPr>
        <w:t>德国大学语言能力测试（TestDaf）3级或4级或5级（TDN3-5）语言证书；</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9、</w:t>
      </w:r>
      <w:r w:rsidRPr="00A30254">
        <w:rPr>
          <w:rFonts w:asciiTheme="minorEastAsia" w:eastAsiaTheme="minorEastAsia" w:hAnsiTheme="minorEastAsia" w:cs="Arial"/>
          <w:sz w:val="24"/>
          <w:szCs w:val="24"/>
        </w:rPr>
        <w:t>韩国语水平测试（KLT）中级（3级或4级）或高级（5级或6级）合格成绩证明。</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10、</w:t>
      </w:r>
      <w:r w:rsidRPr="00A30254">
        <w:rPr>
          <w:rFonts w:asciiTheme="minorEastAsia" w:eastAsiaTheme="minorEastAsia" w:hAnsiTheme="minorEastAsia" w:cs="Arial"/>
          <w:sz w:val="24"/>
          <w:szCs w:val="24"/>
        </w:rPr>
        <w:t>全国学士学位英语统一考试成绩合格证。</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11、</w:t>
      </w:r>
      <w:r w:rsidRPr="00A30254">
        <w:rPr>
          <w:rFonts w:asciiTheme="minorEastAsia" w:eastAsiaTheme="minorEastAsia" w:hAnsiTheme="minorEastAsia" w:cs="Arial"/>
          <w:sz w:val="24"/>
          <w:szCs w:val="24"/>
        </w:rPr>
        <w:t>全国职称外语等级考试成绩合格证。</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12、</w:t>
      </w:r>
      <w:r w:rsidRPr="00A30254">
        <w:rPr>
          <w:rFonts w:asciiTheme="minorEastAsia" w:eastAsiaTheme="minorEastAsia" w:hAnsiTheme="minorEastAsia" w:cs="Arial"/>
          <w:sz w:val="24"/>
          <w:szCs w:val="24"/>
        </w:rPr>
        <w:t>该外语为其本民族母语，出示有效身份证件。</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13、</w:t>
      </w:r>
      <w:r w:rsidRPr="00A30254">
        <w:rPr>
          <w:rFonts w:asciiTheme="minorEastAsia" w:eastAsiaTheme="minorEastAsia" w:hAnsiTheme="minorEastAsia" w:cs="Arial"/>
          <w:sz w:val="24"/>
          <w:szCs w:val="24"/>
        </w:rPr>
        <w:t>留学他国的人员，出示在该国学习的毕业证书或相关语言证书或在读证明。</w:t>
      </w:r>
    </w:p>
    <w:p w:rsidR="007F6039" w:rsidRPr="00A30254" w:rsidRDefault="007F6039" w:rsidP="00A30254">
      <w:pPr>
        <w:autoSpaceDN w:val="0"/>
        <w:spacing w:after="0" w:line="360" w:lineRule="exact"/>
        <w:ind w:firstLineChars="200" w:firstLine="482"/>
        <w:jc w:val="both"/>
        <w:rPr>
          <w:rFonts w:asciiTheme="minorEastAsia" w:eastAsiaTheme="minorEastAsia" w:hAnsiTheme="minorEastAsia" w:cs="Arial"/>
          <w:b/>
          <w:sz w:val="24"/>
          <w:szCs w:val="24"/>
        </w:rPr>
      </w:pPr>
    </w:p>
    <w:p w:rsidR="007B3F63" w:rsidRPr="00A30254" w:rsidRDefault="007B3F63" w:rsidP="00A30254">
      <w:pPr>
        <w:autoSpaceDN w:val="0"/>
        <w:spacing w:after="0" w:line="360" w:lineRule="exact"/>
        <w:ind w:firstLineChars="200" w:firstLine="482"/>
        <w:jc w:val="both"/>
        <w:rPr>
          <w:rFonts w:asciiTheme="minorEastAsia" w:eastAsiaTheme="minorEastAsia" w:hAnsiTheme="minorEastAsia" w:cs="Arial"/>
          <w:b/>
          <w:sz w:val="24"/>
          <w:szCs w:val="24"/>
        </w:rPr>
      </w:pPr>
      <w:r w:rsidRPr="00A30254">
        <w:rPr>
          <w:rFonts w:asciiTheme="minorEastAsia" w:eastAsiaTheme="minorEastAsia" w:hAnsiTheme="minorEastAsia" w:cs="Arial" w:hint="eastAsia"/>
          <w:b/>
          <w:sz w:val="24"/>
          <w:szCs w:val="24"/>
        </w:rPr>
        <w:lastRenderedPageBreak/>
        <w:t>二、</w:t>
      </w:r>
      <w:r w:rsidR="0076772E">
        <w:rPr>
          <w:rFonts w:asciiTheme="minorEastAsia" w:eastAsiaTheme="minorEastAsia" w:hAnsiTheme="minorEastAsia" w:cs="Arial" w:hint="eastAsia"/>
          <w:b/>
          <w:sz w:val="24"/>
          <w:szCs w:val="24"/>
        </w:rPr>
        <w:t>“</w:t>
      </w:r>
      <w:r w:rsidRPr="00A30254">
        <w:rPr>
          <w:rFonts w:asciiTheme="minorEastAsia" w:eastAsiaTheme="minorEastAsia" w:hAnsiTheme="minorEastAsia" w:cs="Arial"/>
          <w:b/>
          <w:sz w:val="24"/>
          <w:szCs w:val="24"/>
        </w:rPr>
        <w:t>课堂教学能力测试”说明：</w:t>
      </w:r>
    </w:p>
    <w:p w:rsidR="007B3F63" w:rsidRPr="00A30254" w:rsidRDefault="007B3F63" w:rsidP="0076772E">
      <w:pPr>
        <w:autoSpaceDN w:val="0"/>
        <w:spacing w:afterLines="50" w:line="36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国际注册汉语教师资格等级考试课堂教学能力测试试题说明</w:t>
      </w:r>
      <w:r w:rsidRPr="00A30254">
        <w:rPr>
          <w:rFonts w:asciiTheme="minorEastAsia" w:eastAsiaTheme="minorEastAsia" w:hAnsiTheme="minorEastAsia" w:cs="Arial" w:hint="eastAsia"/>
          <w:sz w:val="24"/>
          <w:szCs w:val="24"/>
        </w:rPr>
        <w:t>：</w:t>
      </w:r>
      <w:r w:rsidRPr="00A30254">
        <w:rPr>
          <w:rFonts w:asciiTheme="minorEastAsia" w:eastAsiaTheme="minorEastAsia" w:hAnsiTheme="minorEastAsia" w:cs="Arial"/>
          <w:sz w:val="24"/>
          <w:szCs w:val="24"/>
        </w:rPr>
        <w:t>满分150分</w:t>
      </w:r>
      <w:r w:rsidRPr="00A30254">
        <w:rPr>
          <w:rFonts w:asciiTheme="minorEastAsia" w:eastAsiaTheme="minorEastAsia" w:hAnsiTheme="minorEastAsia" w:cs="Arial" w:hint="eastAsia"/>
          <w:sz w:val="24"/>
          <w:szCs w:val="24"/>
        </w:rPr>
        <w:t>，</w:t>
      </w:r>
      <w:r w:rsidRPr="00A30254">
        <w:rPr>
          <w:rFonts w:asciiTheme="minorEastAsia" w:eastAsiaTheme="minorEastAsia" w:hAnsiTheme="minorEastAsia" w:cs="Arial"/>
          <w:sz w:val="24"/>
          <w:szCs w:val="24"/>
        </w:rPr>
        <w:t>时间10分钟</w:t>
      </w:r>
      <w:r w:rsidRPr="00A30254">
        <w:rPr>
          <w:rFonts w:asciiTheme="minorEastAsia" w:eastAsiaTheme="minorEastAsia" w:hAnsiTheme="minorEastAsia" w:cs="Arial" w:hint="eastAsia"/>
          <w:sz w:val="24"/>
          <w:szCs w:val="24"/>
        </w:rPr>
        <w:t>。</w:t>
      </w:r>
    </w:p>
    <w:tbl>
      <w:tblPr>
        <w:tblW w:w="0" w:type="auto"/>
        <w:jc w:val="center"/>
        <w:tblLayout w:type="fixed"/>
        <w:tblLook w:val="0000"/>
      </w:tblPr>
      <w:tblGrid>
        <w:gridCol w:w="869"/>
        <w:gridCol w:w="1518"/>
        <w:gridCol w:w="1321"/>
        <w:gridCol w:w="1442"/>
        <w:gridCol w:w="1245"/>
        <w:gridCol w:w="992"/>
        <w:gridCol w:w="1134"/>
      </w:tblGrid>
      <w:tr w:rsidR="00A30254" w:rsidRPr="00A30254" w:rsidTr="00A30254">
        <w:trPr>
          <w:trHeight w:val="432"/>
          <w:jc w:val="center"/>
        </w:trPr>
        <w:tc>
          <w:tcPr>
            <w:tcW w:w="869"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项目</w:t>
            </w:r>
          </w:p>
        </w:tc>
        <w:tc>
          <w:tcPr>
            <w:tcW w:w="1518"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词语教学</w:t>
            </w:r>
          </w:p>
        </w:tc>
        <w:tc>
          <w:tcPr>
            <w:tcW w:w="1321"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语法教学</w:t>
            </w:r>
          </w:p>
        </w:tc>
        <w:tc>
          <w:tcPr>
            <w:tcW w:w="1442"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普通话水平</w:t>
            </w:r>
          </w:p>
        </w:tc>
        <w:tc>
          <w:tcPr>
            <w:tcW w:w="1245"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仪表仪态</w:t>
            </w:r>
          </w:p>
        </w:tc>
        <w:tc>
          <w:tcPr>
            <w:tcW w:w="992"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总分</w:t>
            </w:r>
          </w:p>
        </w:tc>
        <w:tc>
          <w:tcPr>
            <w:tcW w:w="1134"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核分人</w:t>
            </w:r>
          </w:p>
        </w:tc>
      </w:tr>
      <w:tr w:rsidR="00A30254" w:rsidRPr="00A30254" w:rsidTr="00A30254">
        <w:trPr>
          <w:trHeight w:val="438"/>
          <w:jc w:val="center"/>
        </w:trPr>
        <w:tc>
          <w:tcPr>
            <w:tcW w:w="869"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得分</w:t>
            </w:r>
          </w:p>
        </w:tc>
        <w:tc>
          <w:tcPr>
            <w:tcW w:w="1518"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25%</w:t>
            </w:r>
          </w:p>
        </w:tc>
        <w:tc>
          <w:tcPr>
            <w:tcW w:w="1321"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40%</w:t>
            </w:r>
          </w:p>
        </w:tc>
        <w:tc>
          <w:tcPr>
            <w:tcW w:w="1442"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20%</w:t>
            </w:r>
          </w:p>
        </w:tc>
        <w:tc>
          <w:tcPr>
            <w:tcW w:w="1245"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15%</w:t>
            </w:r>
          </w:p>
        </w:tc>
        <w:tc>
          <w:tcPr>
            <w:tcW w:w="992"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150</w:t>
            </w:r>
          </w:p>
        </w:tc>
        <w:tc>
          <w:tcPr>
            <w:tcW w:w="1134" w:type="dxa"/>
            <w:tcBorders>
              <w:top w:val="inset" w:sz="6" w:space="0" w:color="auto"/>
              <w:left w:val="inset" w:sz="6" w:space="0" w:color="auto"/>
              <w:bottom w:val="inset" w:sz="6" w:space="0" w:color="auto"/>
              <w:right w:val="inset" w:sz="6" w:space="0" w:color="auto"/>
            </w:tcBorders>
            <w:vAlign w:val="center"/>
          </w:tcPr>
          <w:p w:rsidR="007B3F63" w:rsidRPr="00A30254" w:rsidRDefault="007B3F63" w:rsidP="00A30254">
            <w:pPr>
              <w:autoSpaceDN w:val="0"/>
              <w:spacing w:after="0"/>
              <w:jc w:val="center"/>
              <w:rPr>
                <w:rFonts w:asciiTheme="minorEastAsia" w:eastAsiaTheme="minorEastAsia" w:hAnsiTheme="minorEastAsia" w:cs="Arial"/>
                <w:sz w:val="24"/>
                <w:szCs w:val="24"/>
              </w:rPr>
            </w:pPr>
          </w:p>
        </w:tc>
      </w:tr>
    </w:tbl>
    <w:p w:rsidR="007B3F63" w:rsidRPr="00A30254" w:rsidRDefault="007B3F63" w:rsidP="0076772E">
      <w:pPr>
        <w:autoSpaceDN w:val="0"/>
        <w:spacing w:beforeLines="100"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1、</w:t>
      </w:r>
      <w:r w:rsidRPr="00A30254">
        <w:rPr>
          <w:rFonts w:asciiTheme="minorEastAsia" w:eastAsiaTheme="minorEastAsia" w:hAnsiTheme="minorEastAsia" w:cs="Arial"/>
          <w:sz w:val="24"/>
          <w:szCs w:val="24"/>
        </w:rPr>
        <w:t>测试目的：</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w:t>
      </w:r>
      <w:r w:rsidRPr="00A30254">
        <w:rPr>
          <w:rFonts w:asciiTheme="minorEastAsia" w:eastAsiaTheme="minorEastAsia" w:hAnsiTheme="minorEastAsia" w:cs="Arial"/>
          <w:sz w:val="24"/>
          <w:szCs w:val="24"/>
        </w:rPr>
        <w:t>1</w:t>
      </w:r>
      <w:r w:rsidRPr="00A30254">
        <w:rPr>
          <w:rFonts w:asciiTheme="minorEastAsia" w:eastAsiaTheme="minorEastAsia" w:hAnsiTheme="minorEastAsia" w:cs="Arial" w:hint="eastAsia"/>
          <w:sz w:val="24"/>
          <w:szCs w:val="24"/>
        </w:rPr>
        <w:t>）</w:t>
      </w:r>
      <w:r w:rsidRPr="00A30254">
        <w:rPr>
          <w:rFonts w:asciiTheme="minorEastAsia" w:eastAsiaTheme="minorEastAsia" w:hAnsiTheme="minorEastAsia" w:cs="Arial"/>
          <w:sz w:val="24"/>
          <w:szCs w:val="24"/>
        </w:rPr>
        <w:t>测试教学者对汉语的词汇、语法、听力、口语教学等所掌握的教学方法运用的熟练程度及随机应变的能力。</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w:t>
      </w:r>
      <w:r w:rsidRPr="00A30254">
        <w:rPr>
          <w:rFonts w:asciiTheme="minorEastAsia" w:eastAsiaTheme="minorEastAsia" w:hAnsiTheme="minorEastAsia" w:cs="Arial"/>
          <w:sz w:val="24"/>
          <w:szCs w:val="24"/>
        </w:rPr>
        <w:t>2</w:t>
      </w:r>
      <w:r w:rsidRPr="00A30254">
        <w:rPr>
          <w:rFonts w:asciiTheme="minorEastAsia" w:eastAsiaTheme="minorEastAsia" w:hAnsiTheme="minorEastAsia" w:cs="Arial" w:hint="eastAsia"/>
          <w:sz w:val="24"/>
          <w:szCs w:val="24"/>
        </w:rPr>
        <w:t>）</w:t>
      </w:r>
      <w:r w:rsidRPr="00A30254">
        <w:rPr>
          <w:rFonts w:asciiTheme="minorEastAsia" w:eastAsiaTheme="minorEastAsia" w:hAnsiTheme="minorEastAsia" w:cs="Arial"/>
          <w:sz w:val="24"/>
          <w:szCs w:val="24"/>
        </w:rPr>
        <w:t>测试教学者普通话和上课时的教态、仪表、声音等表现优劣。</w:t>
      </w:r>
    </w:p>
    <w:p w:rsidR="007B3F63" w:rsidRPr="00A30254" w:rsidRDefault="007B3F63" w:rsidP="0076772E">
      <w:pPr>
        <w:autoSpaceDN w:val="0"/>
        <w:spacing w:beforeLines="50"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hint="eastAsia"/>
          <w:sz w:val="24"/>
          <w:szCs w:val="24"/>
        </w:rPr>
        <w:t>2、</w:t>
      </w:r>
      <w:r w:rsidRPr="00A30254">
        <w:rPr>
          <w:rFonts w:asciiTheme="minorEastAsia" w:eastAsiaTheme="minorEastAsia" w:hAnsiTheme="minorEastAsia" w:cs="Arial"/>
          <w:sz w:val="24"/>
          <w:szCs w:val="24"/>
        </w:rPr>
        <w:t>测试要求：</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请从给你的短文中找出一到两个你认为重要的语法点和词语，在10分钟内请用3种以上的教学方法讲解清楚。</w:t>
      </w:r>
    </w:p>
    <w:p w:rsidR="007B3F63"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讲课时，假设下面坐着你的学生（中级汉语水平），如在真实课堂一样讲课，不是说课，可以把现场的监考老师作为学生。整个过程用摄像机录制，后交于评委集中打分。</w:t>
      </w:r>
    </w:p>
    <w:p w:rsidR="004358AB" w:rsidRPr="00A30254" w:rsidRDefault="007B3F63" w:rsidP="00A30254">
      <w:pPr>
        <w:autoSpaceDN w:val="0"/>
        <w:spacing w:after="0" w:line="380" w:lineRule="exact"/>
        <w:ind w:firstLineChars="200" w:firstLine="480"/>
        <w:jc w:val="both"/>
        <w:rPr>
          <w:rFonts w:asciiTheme="minorEastAsia" w:eastAsiaTheme="minorEastAsia" w:hAnsiTheme="minorEastAsia" w:cs="Arial"/>
          <w:sz w:val="24"/>
          <w:szCs w:val="24"/>
        </w:rPr>
      </w:pPr>
      <w:r w:rsidRPr="00A30254">
        <w:rPr>
          <w:rFonts w:asciiTheme="minorEastAsia" w:eastAsiaTheme="minorEastAsia" w:hAnsiTheme="minorEastAsia" w:cs="Arial"/>
          <w:sz w:val="24"/>
          <w:szCs w:val="24"/>
        </w:rPr>
        <w:t>满分150分。其中词语教学占25%，语法教学占40%，普通话水平占20%，仪表教态占15%</w:t>
      </w:r>
      <w:r w:rsidR="00A30254">
        <w:rPr>
          <w:rFonts w:asciiTheme="minorEastAsia" w:eastAsiaTheme="minorEastAsia" w:hAnsiTheme="minorEastAsia" w:cs="Arial" w:hint="eastAsia"/>
          <w:sz w:val="24"/>
          <w:szCs w:val="24"/>
        </w:rPr>
        <w:t>。</w:t>
      </w:r>
    </w:p>
    <w:sectPr w:rsidR="004358AB" w:rsidRPr="00A30254" w:rsidSect="00500E46">
      <w:headerReference w:type="default" r:id="rId15"/>
      <w:footerReference w:type="even" r:id="rId16"/>
      <w:footerReference w:type="default" r:id="rId17"/>
      <w:pgSz w:w="11906" w:h="16838" w:code="9"/>
      <w:pgMar w:top="1985" w:right="1134" w:bottom="1134" w:left="1134" w:header="851"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5F" w:rsidRDefault="0068265F" w:rsidP="00801A33">
      <w:pPr>
        <w:spacing w:after="0"/>
      </w:pPr>
      <w:r>
        <w:separator/>
      </w:r>
    </w:p>
  </w:endnote>
  <w:endnote w:type="continuationSeparator" w:id="1">
    <w:p w:rsidR="0068265F" w:rsidRDefault="0068265F" w:rsidP="00801A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F2" w:rsidRPr="00EB629D" w:rsidRDefault="00E37069" w:rsidP="00A428D7">
    <w:pPr>
      <w:pStyle w:val="a4"/>
      <w:ind w:right="-1"/>
      <w:rPr>
        <w:rFonts w:ascii="Arial" w:hAnsi="Arial" w:cs="Arial"/>
        <w:color w:val="276B7D"/>
        <w:sz w:val="17"/>
        <w:szCs w:val="17"/>
      </w:rPr>
    </w:pPr>
    <w:r w:rsidRPr="00E37069">
      <w:rPr>
        <w:rFonts w:ascii="Arial" w:cs="Arial"/>
        <w:noProof/>
        <w:color w:val="276B7D"/>
        <w:sz w:val="17"/>
        <w:szCs w:val="17"/>
      </w:rPr>
      <w:pict>
        <v:shapetype id="_x0000_t32" coordsize="21600,21600" o:spt="32" o:oned="t" path="m,l21600,21600e" filled="f">
          <v:path arrowok="t" fillok="f" o:connecttype="none"/>
          <o:lock v:ext="edit" shapetype="t"/>
        </v:shapetype>
        <v:shape id="_x0000_s5121" type="#_x0000_t32" style="position:absolute;margin-left:0;margin-top:-1.3pt;width:505.4pt;height:0;z-index:251659264;mso-position-horizontal:center" o:connectortype="straight" strokecolor="#27697b" strokeweight="1pt"/>
      </w:pict>
    </w:r>
    <w:r w:rsidR="00A428D7">
      <w:rPr>
        <w:rFonts w:ascii="Arial" w:hAnsi="Arial" w:cs="Arial" w:hint="eastAsia"/>
        <w:color w:val="276B7D"/>
        <w:sz w:val="17"/>
        <w:szCs w:val="17"/>
      </w:rPr>
      <w:t xml:space="preserve">4009 027 867                                                                                      </w:t>
    </w:r>
    <w:r w:rsidR="00A428D7">
      <w:rPr>
        <w:rFonts w:ascii="Arial" w:hAnsi="Arial" w:cs="Arial" w:hint="eastAsia"/>
        <w:color w:val="276B7D"/>
        <w:sz w:val="17"/>
        <w:szCs w:val="17"/>
      </w:rPr>
      <w:t>招生就业办公室：华师教育培训大楼</w:t>
    </w:r>
    <w:r w:rsidR="00A428D7">
      <w:rPr>
        <w:rFonts w:ascii="Arial" w:hAnsi="Arial" w:cs="Arial" w:hint="eastAsia"/>
        <w:color w:val="276B7D"/>
        <w:sz w:val="17"/>
        <w:szCs w:val="17"/>
      </w:rPr>
      <w:t>A310 027-65384486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5F" w:rsidRDefault="0068265F" w:rsidP="00801A33">
      <w:pPr>
        <w:spacing w:after="0"/>
      </w:pPr>
      <w:r>
        <w:separator/>
      </w:r>
    </w:p>
  </w:footnote>
  <w:footnote w:type="continuationSeparator" w:id="1">
    <w:p w:rsidR="0068265F" w:rsidRDefault="0068265F" w:rsidP="00801A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F2" w:rsidRDefault="00071CF2" w:rsidP="00801A33">
    <w:pPr>
      <w:pStyle w:val="a3"/>
      <w:pBdr>
        <w:bottom w:val="none" w:sz="0" w:space="0" w:color="auto"/>
      </w:pBdr>
      <w:jc w:val="left"/>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-1108075</wp:posOffset>
          </wp:positionV>
          <wp:extent cx="6419850" cy="838200"/>
          <wp:effectExtent l="19050" t="0" r="0" b="0"/>
          <wp:wrapSquare wrapText="bothSides"/>
          <wp:docPr id="2" name="图片 2" descr="Z:\资料样式\培训中心信纸模版\华师培训中心信纸模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资料样式\培训中心信纸模版\华师培训中心信纸模版.jpg"/>
                  <pic:cNvPicPr>
                    <a:picLocks noChangeAspect="1" noChangeArrowheads="1"/>
                  </pic:cNvPicPr>
                </pic:nvPicPr>
                <pic:blipFill>
                  <a:blip r:embed="rId1"/>
                  <a:srcRect l="3064" r="3064" b="91152"/>
                  <a:stretch>
                    <a:fillRect/>
                  </a:stretch>
                </pic:blipFill>
                <pic:spPr bwMode="auto">
                  <a:xfrm>
                    <a:off x="0" y="0"/>
                    <a:ext cx="6419850" cy="838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B32"/>
    <w:multiLevelType w:val="hybridMultilevel"/>
    <w:tmpl w:val="99FE0D34"/>
    <w:lvl w:ilvl="0" w:tplc="04090005">
      <w:start w:val="1"/>
      <w:numFmt w:val="bullet"/>
      <w:lvlText w:val=""/>
      <w:lvlJc w:val="left"/>
      <w:pPr>
        <w:tabs>
          <w:tab w:val="num" w:pos="846"/>
        </w:tabs>
        <w:ind w:left="846"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4755560C"/>
    <w:multiLevelType w:val="hybridMultilevel"/>
    <w:tmpl w:val="9384C33E"/>
    <w:lvl w:ilvl="0" w:tplc="04090005">
      <w:start w:val="1"/>
      <w:numFmt w:val="bullet"/>
      <w:lvlText w:val=""/>
      <w:lvlJc w:val="left"/>
      <w:pPr>
        <w:tabs>
          <w:tab w:val="num" w:pos="562"/>
        </w:tabs>
        <w:ind w:left="562" w:hanging="420"/>
      </w:pPr>
      <w:rPr>
        <w:rFonts w:ascii="Wingdings" w:hAnsi="Wingdings" w:hint="default"/>
      </w:rPr>
    </w:lvl>
    <w:lvl w:ilvl="1" w:tplc="04090003" w:tentative="1">
      <w:start w:val="1"/>
      <w:numFmt w:val="bullet"/>
      <w:lvlText w:val=""/>
      <w:lvlJc w:val="left"/>
      <w:pPr>
        <w:tabs>
          <w:tab w:val="num" w:pos="982"/>
        </w:tabs>
        <w:ind w:left="982" w:hanging="420"/>
      </w:pPr>
      <w:rPr>
        <w:rFonts w:ascii="Wingdings" w:hAnsi="Wingdings" w:hint="default"/>
      </w:rPr>
    </w:lvl>
    <w:lvl w:ilvl="2" w:tplc="04090005"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3" w:tentative="1">
      <w:start w:val="1"/>
      <w:numFmt w:val="bullet"/>
      <w:lvlText w:val=""/>
      <w:lvlJc w:val="left"/>
      <w:pPr>
        <w:tabs>
          <w:tab w:val="num" w:pos="2242"/>
        </w:tabs>
        <w:ind w:left="2242" w:hanging="420"/>
      </w:pPr>
      <w:rPr>
        <w:rFonts w:ascii="Wingdings" w:hAnsi="Wingdings" w:hint="default"/>
      </w:rPr>
    </w:lvl>
    <w:lvl w:ilvl="5" w:tplc="04090005"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3" w:tentative="1">
      <w:start w:val="1"/>
      <w:numFmt w:val="bullet"/>
      <w:lvlText w:val=""/>
      <w:lvlJc w:val="left"/>
      <w:pPr>
        <w:tabs>
          <w:tab w:val="num" w:pos="3502"/>
        </w:tabs>
        <w:ind w:left="3502" w:hanging="420"/>
      </w:pPr>
      <w:rPr>
        <w:rFonts w:ascii="Wingdings" w:hAnsi="Wingdings" w:hint="default"/>
      </w:rPr>
    </w:lvl>
    <w:lvl w:ilvl="8" w:tplc="04090005" w:tentative="1">
      <w:start w:val="1"/>
      <w:numFmt w:val="bullet"/>
      <w:lvlText w:val=""/>
      <w:lvlJc w:val="left"/>
      <w:pPr>
        <w:tabs>
          <w:tab w:val="num" w:pos="3922"/>
        </w:tabs>
        <w:ind w:left="392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o:colormru v:ext="edit" colors="#27697b"/>
      <o:colormenu v:ext="edit" strokecolor="#27697b"/>
    </o:shapedefaults>
    <o:shapelayout v:ext="edit">
      <o:idmap v:ext="edit" data="5"/>
      <o:rules v:ext="edit">
        <o:r id="V:Rule2" type="connector" idref="#_x0000_s5121"/>
      </o:rules>
    </o:shapelayout>
  </w:hdrShapeDefaults>
  <w:footnotePr>
    <w:footnote w:id="0"/>
    <w:footnote w:id="1"/>
  </w:footnotePr>
  <w:endnotePr>
    <w:endnote w:id="0"/>
    <w:endnote w:id="1"/>
  </w:endnotePr>
  <w:compat>
    <w:useFELayout/>
  </w:compat>
  <w:rsids>
    <w:rsidRoot w:val="00D31D50"/>
    <w:rsid w:val="00062908"/>
    <w:rsid w:val="00071CF2"/>
    <w:rsid w:val="00195D25"/>
    <w:rsid w:val="001A0522"/>
    <w:rsid w:val="002538E7"/>
    <w:rsid w:val="002679AB"/>
    <w:rsid w:val="002A183F"/>
    <w:rsid w:val="00323B43"/>
    <w:rsid w:val="00342660"/>
    <w:rsid w:val="003D37D8"/>
    <w:rsid w:val="003E2338"/>
    <w:rsid w:val="00426133"/>
    <w:rsid w:val="004358AB"/>
    <w:rsid w:val="00451159"/>
    <w:rsid w:val="00483A50"/>
    <w:rsid w:val="004A0FBE"/>
    <w:rsid w:val="00500E46"/>
    <w:rsid w:val="00517369"/>
    <w:rsid w:val="005916F0"/>
    <w:rsid w:val="0061594D"/>
    <w:rsid w:val="0068265F"/>
    <w:rsid w:val="00683154"/>
    <w:rsid w:val="006A6317"/>
    <w:rsid w:val="006B2EBC"/>
    <w:rsid w:val="006B6A77"/>
    <w:rsid w:val="007231F1"/>
    <w:rsid w:val="0076714D"/>
    <w:rsid w:val="0076772E"/>
    <w:rsid w:val="007A4A18"/>
    <w:rsid w:val="007B3F63"/>
    <w:rsid w:val="007B4888"/>
    <w:rsid w:val="007F6039"/>
    <w:rsid w:val="00801A33"/>
    <w:rsid w:val="00820904"/>
    <w:rsid w:val="00844854"/>
    <w:rsid w:val="00877F2D"/>
    <w:rsid w:val="008B66D3"/>
    <w:rsid w:val="008B7726"/>
    <w:rsid w:val="008E7482"/>
    <w:rsid w:val="009D0468"/>
    <w:rsid w:val="00A30254"/>
    <w:rsid w:val="00A428D7"/>
    <w:rsid w:val="00A965FF"/>
    <w:rsid w:val="00AE2D40"/>
    <w:rsid w:val="00AF5685"/>
    <w:rsid w:val="00AF769C"/>
    <w:rsid w:val="00B54E08"/>
    <w:rsid w:val="00B81D05"/>
    <w:rsid w:val="00BA58D6"/>
    <w:rsid w:val="00BC64DF"/>
    <w:rsid w:val="00BD7D3D"/>
    <w:rsid w:val="00C73718"/>
    <w:rsid w:val="00C911D6"/>
    <w:rsid w:val="00D31D50"/>
    <w:rsid w:val="00D35A3B"/>
    <w:rsid w:val="00D57F5D"/>
    <w:rsid w:val="00DA5CA6"/>
    <w:rsid w:val="00DB1ABE"/>
    <w:rsid w:val="00DC44B2"/>
    <w:rsid w:val="00E31FF0"/>
    <w:rsid w:val="00E37069"/>
    <w:rsid w:val="00EA7867"/>
    <w:rsid w:val="00EB629D"/>
    <w:rsid w:val="00ED1F3F"/>
    <w:rsid w:val="00ED562B"/>
    <w:rsid w:val="00F10163"/>
    <w:rsid w:val="00F44BBB"/>
    <w:rsid w:val="00FC662C"/>
    <w:rsid w:val="00FD2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27697b"/>
      <o:colormenu v:ext="edit" strokecolor="#27697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A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01A33"/>
    <w:rPr>
      <w:rFonts w:ascii="Tahoma" w:hAnsi="Tahoma"/>
      <w:sz w:val="18"/>
      <w:szCs w:val="18"/>
    </w:rPr>
  </w:style>
  <w:style w:type="paragraph" w:styleId="a4">
    <w:name w:val="footer"/>
    <w:basedOn w:val="a"/>
    <w:link w:val="Char0"/>
    <w:uiPriority w:val="99"/>
    <w:semiHidden/>
    <w:unhideWhenUsed/>
    <w:rsid w:val="00801A33"/>
    <w:pPr>
      <w:tabs>
        <w:tab w:val="center" w:pos="4153"/>
        <w:tab w:val="right" w:pos="8306"/>
      </w:tabs>
    </w:pPr>
    <w:rPr>
      <w:sz w:val="18"/>
      <w:szCs w:val="18"/>
    </w:rPr>
  </w:style>
  <w:style w:type="character" w:customStyle="1" w:styleId="Char0">
    <w:name w:val="页脚 Char"/>
    <w:basedOn w:val="a0"/>
    <w:link w:val="a4"/>
    <w:uiPriority w:val="99"/>
    <w:semiHidden/>
    <w:rsid w:val="00801A33"/>
    <w:rPr>
      <w:rFonts w:ascii="Tahoma" w:hAnsi="Tahoma"/>
      <w:sz w:val="18"/>
      <w:szCs w:val="18"/>
    </w:rPr>
  </w:style>
  <w:style w:type="paragraph" w:styleId="a5">
    <w:name w:val="Balloon Text"/>
    <w:basedOn w:val="a"/>
    <w:link w:val="Char1"/>
    <w:uiPriority w:val="99"/>
    <w:semiHidden/>
    <w:unhideWhenUsed/>
    <w:rsid w:val="00801A33"/>
    <w:pPr>
      <w:spacing w:after="0"/>
    </w:pPr>
    <w:rPr>
      <w:sz w:val="18"/>
      <w:szCs w:val="18"/>
    </w:rPr>
  </w:style>
  <w:style w:type="character" w:customStyle="1" w:styleId="Char1">
    <w:name w:val="批注框文本 Char"/>
    <w:basedOn w:val="a0"/>
    <w:link w:val="a5"/>
    <w:uiPriority w:val="99"/>
    <w:semiHidden/>
    <w:rsid w:val="00801A33"/>
    <w:rPr>
      <w:rFonts w:ascii="Tahoma" w:hAnsi="Tahoma"/>
      <w:sz w:val="18"/>
      <w:szCs w:val="18"/>
    </w:rPr>
  </w:style>
  <w:style w:type="character" w:styleId="a6">
    <w:name w:val="Hyperlink"/>
    <w:basedOn w:val="a0"/>
    <w:rsid w:val="00801A33"/>
    <w:rPr>
      <w:strike w:val="0"/>
      <w:dstrike w:val="0"/>
      <w:color w:val="2D64B3"/>
      <w:u w:val="none"/>
      <w:effect w:val="none"/>
    </w:rPr>
  </w:style>
  <w:style w:type="table" w:styleId="a7">
    <w:name w:val="Table Grid"/>
    <w:basedOn w:val="a1"/>
    <w:rsid w:val="00801A33"/>
    <w:pPr>
      <w:spacing w:after="0" w:line="240" w:lineRule="auto"/>
    </w:pPr>
    <w:rPr>
      <w:rFonts w:ascii="Times New Roman" w:eastAsia="宋体"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rsid w:val="00801A33"/>
    <w:pPr>
      <w:adjustRightInd/>
      <w:snapToGrid/>
      <w:spacing w:before="100" w:beforeAutospacing="1" w:after="100" w:afterAutospacing="1"/>
    </w:pPr>
    <w:rPr>
      <w:rFonts w:ascii="宋体" w:eastAsia="宋体" w:hAnsi="宋体" w:cs="宋体"/>
      <w:sz w:val="24"/>
      <w:szCs w:val="24"/>
    </w:rPr>
  </w:style>
  <w:style w:type="paragraph" w:styleId="a8">
    <w:name w:val="List Paragraph"/>
    <w:basedOn w:val="a"/>
    <w:uiPriority w:val="34"/>
    <w:qFormat/>
    <w:rsid w:val="00801A33"/>
    <w:pPr>
      <w:widowControl w:val="0"/>
      <w:adjustRightInd/>
      <w:snapToGrid/>
      <w:spacing w:after="0"/>
      <w:ind w:firstLineChars="200" w:firstLine="42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40E1A8-C656-490A-A3B7-56D7E252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327</Words>
  <Characters>1867</Characters>
  <Application>Microsoft Office Word</Application>
  <DocSecurity>0</DocSecurity>
  <Lines>15</Lines>
  <Paragraphs>4</Paragraphs>
  <ScaleCrop>false</ScaleCrop>
  <Company>XiTongPan.Com</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cp:lastModifiedBy>
  <cp:revision>2</cp:revision>
  <dcterms:created xsi:type="dcterms:W3CDTF">2016-01-29T05:48:00Z</dcterms:created>
  <dcterms:modified xsi:type="dcterms:W3CDTF">2016-01-29T05:48:00Z</dcterms:modified>
</cp:coreProperties>
</file>